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4929E" w14:textId="1154FBAC" w:rsidR="00202FF0" w:rsidRDefault="0087424E" w:rsidP="00522CF2">
      <w:pPr>
        <w:jc w:val="center"/>
        <w:rPr>
          <w:rFonts w:ascii="Fira Sans" w:hAnsi="Fira Sans"/>
          <w:b/>
          <w:bCs/>
        </w:rPr>
      </w:pPr>
      <w:r w:rsidRPr="0087424E">
        <w:rPr>
          <w:rFonts w:ascii="Fira Sans" w:hAnsi="Fira Sans"/>
          <w:b/>
          <w:bCs/>
        </w:rPr>
        <w:t xml:space="preserve">Техописание маски </w:t>
      </w:r>
      <w:r w:rsidRPr="0087424E">
        <w:rPr>
          <w:rFonts w:ascii="Fira Sans" w:hAnsi="Fira Sans"/>
          <w:b/>
          <w:bCs/>
          <w:lang w:val="en-US"/>
        </w:rPr>
        <w:t>UNIX</w:t>
      </w:r>
      <w:r w:rsidRPr="00522CF2">
        <w:rPr>
          <w:rFonts w:ascii="Fira Sans" w:hAnsi="Fira Sans"/>
          <w:b/>
          <w:bCs/>
        </w:rPr>
        <w:t xml:space="preserve"> 5</w:t>
      </w:r>
      <w:r w:rsidR="00C84D9E">
        <w:rPr>
          <w:rFonts w:ascii="Fira Sans" w:hAnsi="Fira Sans"/>
          <w:b/>
          <w:bCs/>
        </w:rPr>
        <w:t>1</w:t>
      </w:r>
      <w:r w:rsidRPr="00522CF2">
        <w:rPr>
          <w:rFonts w:ascii="Fira Sans" w:hAnsi="Fira Sans"/>
          <w:b/>
          <w:bCs/>
        </w:rPr>
        <w:t xml:space="preserve">00 </w:t>
      </w:r>
      <w:r w:rsidRPr="0087424E">
        <w:rPr>
          <w:rFonts w:ascii="Fira Sans" w:hAnsi="Fira Sans"/>
          <w:b/>
          <w:bCs/>
        </w:rPr>
        <w:t>обезличенное</w:t>
      </w:r>
    </w:p>
    <w:p w14:paraId="12D20CE3" w14:textId="1F450F26" w:rsidR="0087424E" w:rsidRDefault="0087424E" w:rsidP="00522CF2">
      <w:pPr>
        <w:jc w:val="both"/>
        <w:rPr>
          <w:rFonts w:ascii="Fira Sans" w:hAnsi="Fira Sans"/>
          <w:b/>
          <w:bCs/>
        </w:rPr>
      </w:pPr>
    </w:p>
    <w:p w14:paraId="6DF066A3" w14:textId="3D75BE9A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Панорамная маска 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 xml:space="preserve"> категории 2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используется 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 комплекте с фильтрами для эффективной защиты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694873C7" w14:textId="77FC4979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комбинированых, в зависимости от индивидуальных потребностей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.</w:t>
      </w:r>
    </w:p>
    <w:p w14:paraId="43FA847B" w14:textId="242E01E3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Характеристики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7CB92BF6" w14:textId="140B32B1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универсальный размер;</w:t>
      </w:r>
    </w:p>
    <w:p w14:paraId="66D86EEE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увеличенное поле зрения;</w:t>
      </w:r>
    </w:p>
    <w:p w14:paraId="18249653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низкое сопротивление дыханию;</w:t>
      </w:r>
    </w:p>
    <w:p w14:paraId="4EA7BD47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низкий профиль (сочетание с защитными касками);</w:t>
      </w:r>
    </w:p>
    <w:p w14:paraId="14151F71" w14:textId="571C0116" w:rsidR="00522CF2" w:rsidRPr="00E9770C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длительный срок гарантийного хранения.</w:t>
      </w:r>
    </w:p>
    <w:p w14:paraId="686291D1" w14:textId="2880DD30" w:rsidR="00522CF2" w:rsidRPr="00E9770C" w:rsidRDefault="00522CF2" w:rsidP="00E9770C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63013509" w14:textId="18B1192E" w:rsidR="00522CF2" w:rsidRPr="00E9770C" w:rsidRDefault="00522CF2" w:rsidP="00E9770C">
      <w:pPr>
        <w:pStyle w:val="Pa4"/>
        <w:ind w:firstLine="280"/>
        <w:jc w:val="both"/>
        <w:rPr>
          <w:rStyle w:val="A20"/>
          <w:rFonts w:ascii="Fira Sans" w:hAnsi="Fira Sans"/>
          <w:b/>
          <w:bCs/>
          <w:sz w:val="22"/>
          <w:szCs w:val="22"/>
        </w:rPr>
      </w:pPr>
      <w:r w:rsidRPr="00E9770C">
        <w:rPr>
          <w:rStyle w:val="A20"/>
          <w:rFonts w:ascii="Fira Sans" w:hAnsi="Fira Sans"/>
          <w:b/>
          <w:bCs/>
          <w:sz w:val="22"/>
          <w:szCs w:val="22"/>
        </w:rPr>
        <w:t>Технические характеристики маски</w:t>
      </w:r>
    </w:p>
    <w:p w14:paraId="5D1FB9FF" w14:textId="77777777" w:rsidR="00522CF2" w:rsidRPr="00E9770C" w:rsidRDefault="00522CF2" w:rsidP="00E9770C">
      <w:pPr>
        <w:spacing w:after="0"/>
        <w:jc w:val="both"/>
        <w:rPr>
          <w:rFonts w:ascii="Fira Sans" w:hAnsi="Fira Sans"/>
        </w:rPr>
      </w:pPr>
    </w:p>
    <w:p w14:paraId="772931A3" w14:textId="3C819CE5" w:rsidR="00A5574B" w:rsidRPr="00A5574B" w:rsidRDefault="00A5574B" w:rsidP="00A5574B">
      <w:pPr>
        <w:pStyle w:val="a4"/>
        <w:numPr>
          <w:ilvl w:val="0"/>
          <w:numId w:val="4"/>
        </w:numPr>
        <w:ind w:left="284" w:hanging="284"/>
        <w:rPr>
          <w:rStyle w:val="A20"/>
          <w:rFonts w:ascii="Fira Sans" w:hAnsi="Fira Sans"/>
          <w:sz w:val="22"/>
          <w:szCs w:val="22"/>
        </w:rPr>
      </w:pPr>
      <w:r>
        <w:rPr>
          <w:rStyle w:val="A20"/>
          <w:rFonts w:ascii="Fira Sans" w:hAnsi="Fira Sans"/>
          <w:sz w:val="22"/>
          <w:szCs w:val="22"/>
        </w:rPr>
        <w:t>Д</w:t>
      </w:r>
      <w:r w:rsidRPr="00A442F1">
        <w:rPr>
          <w:rStyle w:val="A20"/>
          <w:rFonts w:ascii="Fira Sans" w:hAnsi="Fira Sans"/>
          <w:sz w:val="22"/>
          <w:szCs w:val="22"/>
        </w:rPr>
        <w:t>иаметр байонетных узлов крепления фильтров - 25 мм;</w:t>
      </w:r>
    </w:p>
    <w:p w14:paraId="02034BF3" w14:textId="50D42F58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вдохе при постоянном объемном расходе 160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или синусоидальном потоке 50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(25 циклов/мин; 2,0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/ход), Па (мм вод. ст.), не более – 250 (25).</w:t>
      </w:r>
    </w:p>
    <w:p w14:paraId="53856DD6" w14:textId="0FFB5FC2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выдохе при постоянном объемном расходе 160 дм3/мин или синусоидальном потоке 50 дм3/мин (25 циклов/мин; 2,0 дм3/ход), Па (мм вод. ст.), не более – 300 (30).</w:t>
      </w:r>
    </w:p>
    <w:p w14:paraId="0A7E9B49" w14:textId="09C72BCC" w:rsidR="00E9770C" w:rsidRPr="00E9770C" w:rsidRDefault="00522CF2" w:rsidP="00911E57">
      <w:pPr>
        <w:pStyle w:val="Pa4"/>
        <w:numPr>
          <w:ilvl w:val="0"/>
          <w:numId w:val="4"/>
        </w:numPr>
        <w:ind w:left="284" w:hanging="284"/>
        <w:jc w:val="both"/>
      </w:pPr>
      <w:r w:rsidRPr="00E9770C">
        <w:rPr>
          <w:rStyle w:val="A20"/>
          <w:rFonts w:ascii="Fira Sans" w:hAnsi="Fira Sans"/>
          <w:sz w:val="22"/>
          <w:szCs w:val="22"/>
        </w:rPr>
        <w:t>Масса, г, не более – 680.</w:t>
      </w:r>
    </w:p>
    <w:p w14:paraId="18FF21B1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0963F2F1" w14:textId="68DB5BF1" w:rsidR="00522CF2" w:rsidRPr="00522CF2" w:rsidRDefault="00522CF2" w:rsidP="00E9770C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Состав</w:t>
      </w: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5A6BC690" w14:textId="0EBC4CCF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панорамное стекло-корпус;</w:t>
      </w:r>
    </w:p>
    <w:p w14:paraId="73AD794C" w14:textId="24C75EA4" w:rsidR="00522CF2" w:rsidRPr="00522CF2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пятиточечное 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оголовье для крепления маски на голове; </w:t>
      </w:r>
    </w:p>
    <w:p w14:paraId="61134388" w14:textId="21E53D9E" w:rsidR="00522CF2" w:rsidRPr="00522CF2" w:rsidRDefault="0077242D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>
        <w:rPr>
          <w:rFonts w:ascii="Fira Sans" w:eastAsia="Times New Roman" w:hAnsi="Fira Sans" w:cs="Times New Roman"/>
          <w:color w:val="000000" w:themeColor="text1"/>
          <w:lang w:eastAsia="ru-RU"/>
        </w:rPr>
        <w:t>силикон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овый обтюратор – уплотнитель;</w:t>
      </w:r>
    </w:p>
    <w:p w14:paraId="3B129A0A" w14:textId="03DDC352" w:rsidR="00522CF2" w:rsidRPr="00522CF2" w:rsidRDefault="0077242D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>
        <w:rPr>
          <w:rFonts w:ascii="Fira Sans" w:eastAsia="Times New Roman" w:hAnsi="Fira Sans" w:cs="Times New Roman"/>
          <w:color w:val="000000" w:themeColor="text1"/>
          <w:lang w:eastAsia="ru-RU"/>
        </w:rPr>
        <w:t>силиконовый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подмасочник;</w:t>
      </w:r>
    </w:p>
    <w:p w14:paraId="53AC3F1C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байонетная система присоединения фильтров; </w:t>
      </w:r>
    </w:p>
    <w:p w14:paraId="11FDE7F9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клапанная коробка;</w:t>
      </w:r>
    </w:p>
    <w:p w14:paraId="54B8E3EB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мембрана для речевого общения (возможность работы со средствами связи);</w:t>
      </w:r>
    </w:p>
    <w:p w14:paraId="540C8B82" w14:textId="0F866E8E" w:rsidR="00522CF2" w:rsidRPr="00E9770C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защитная пленка (дополнительно).</w:t>
      </w:r>
    </w:p>
    <w:p w14:paraId="334C012C" w14:textId="53550BC9" w:rsidR="00E9770C" w:rsidRPr="00E9770C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шейная тканевая тесьма для переноски</w:t>
      </w:r>
    </w:p>
    <w:p w14:paraId="6C60C2BF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28683A00" w14:textId="398663FE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Детали маски изготовлены из высокопрочных пластмасс и </w:t>
      </w:r>
      <w:r w:rsidR="0077242D">
        <w:rPr>
          <w:rFonts w:ascii="Fira Sans" w:eastAsia="Times New Roman" w:hAnsi="Fira Sans" w:cs="Times New Roman"/>
          <w:color w:val="000000" w:themeColor="text1"/>
          <w:lang w:eastAsia="ru-RU"/>
        </w:rPr>
        <w:t>силикона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и не содержат материалов, которые в процессе эксплуатации могут привести к искрообразованию.</w:t>
      </w:r>
    </w:p>
    <w:p w14:paraId="4185D4E9" w14:textId="67324C20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lastRenderedPageBreak/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4645D05A" w14:textId="5FA963C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оголовье в сборе с пряжками для маски;</w:t>
      </w:r>
    </w:p>
    <w:p w14:paraId="7F56E123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кольца уплотнительные - для более плотного присоединения фильтров;</w:t>
      </w:r>
    </w:p>
    <w:p w14:paraId="4307F0C1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лепестки клапана вдоха на подмасочнике;</w:t>
      </w:r>
    </w:p>
    <w:p w14:paraId="22ABEB77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лепестки клапана вдоха на маске.</w:t>
      </w:r>
    </w:p>
    <w:p w14:paraId="360FCCFB" w14:textId="38E7DD1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471940FE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2EDF3773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445F1530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Температура хранения от - 50 до + 50°С</w:t>
      </w:r>
    </w:p>
    <w:p w14:paraId="0EBCA72F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Гарантийный срок хранения: 10 лет</w:t>
      </w:r>
    </w:p>
    <w:p w14:paraId="76667A42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Соответствие требованиям стандартов: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ТР ТС 019/2011, ГОСТ 12.4.293-2015 (категория 2)</w:t>
      </w:r>
    </w:p>
    <w:p w14:paraId="4A9A41B6" w14:textId="0E2393F8" w:rsidR="00E9770C" w:rsidRPr="00640E26" w:rsidRDefault="00E9770C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3762DE80" w14:textId="77777777" w:rsidR="0087424E" w:rsidRPr="00E9770C" w:rsidRDefault="0087424E" w:rsidP="00E9770C">
      <w:pPr>
        <w:jc w:val="both"/>
        <w:rPr>
          <w:rFonts w:ascii="Fira Sans" w:hAnsi="Fira Sans"/>
          <w:color w:val="000000" w:themeColor="text1"/>
        </w:rPr>
      </w:pPr>
    </w:p>
    <w:sectPr w:rsidR="0087424E" w:rsidRPr="00E97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D797B"/>
    <w:multiLevelType w:val="multilevel"/>
    <w:tmpl w:val="524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22BD"/>
    <w:multiLevelType w:val="multilevel"/>
    <w:tmpl w:val="B1F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354A83"/>
    <w:multiLevelType w:val="multilevel"/>
    <w:tmpl w:val="749A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D5738"/>
    <w:multiLevelType w:val="multilevel"/>
    <w:tmpl w:val="B04E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05ED2"/>
    <w:multiLevelType w:val="hybridMultilevel"/>
    <w:tmpl w:val="4CAE05A2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 w16cid:durableId="2132162827">
    <w:abstractNumId w:val="2"/>
  </w:num>
  <w:num w:numId="2" w16cid:durableId="727070502">
    <w:abstractNumId w:val="0"/>
  </w:num>
  <w:num w:numId="3" w16cid:durableId="684744792">
    <w:abstractNumId w:val="3"/>
  </w:num>
  <w:num w:numId="4" w16cid:durableId="1309481994">
    <w:abstractNumId w:val="4"/>
  </w:num>
  <w:num w:numId="5" w16cid:durableId="899825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4E"/>
    <w:rsid w:val="00202FF0"/>
    <w:rsid w:val="00522CF2"/>
    <w:rsid w:val="005827FD"/>
    <w:rsid w:val="0077242D"/>
    <w:rsid w:val="0087424E"/>
    <w:rsid w:val="00A5574B"/>
    <w:rsid w:val="00C84D9E"/>
    <w:rsid w:val="00E9770C"/>
    <w:rsid w:val="00F37302"/>
    <w:rsid w:val="00FE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53F9"/>
  <w15:chartTrackingRefBased/>
  <w15:docId w15:val="{E7BB0FC6-EBDB-45CA-8422-DBBC9CE0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22CF2"/>
    <w:pPr>
      <w:autoSpaceDE w:val="0"/>
      <w:autoSpaceDN w:val="0"/>
      <w:adjustRightInd w:val="0"/>
      <w:spacing w:after="0" w:line="161" w:lineRule="atLeast"/>
    </w:pPr>
    <w:rPr>
      <w:rFonts w:ascii="Fira Sans Condensed" w:hAnsi="Fira Sans Condensed"/>
      <w:sz w:val="24"/>
      <w:szCs w:val="24"/>
    </w:rPr>
  </w:style>
  <w:style w:type="character" w:customStyle="1" w:styleId="A20">
    <w:name w:val="A2"/>
    <w:uiPriority w:val="99"/>
    <w:rsid w:val="00522CF2"/>
    <w:rPr>
      <w:rFonts w:cs="Fira Sans Condensed"/>
      <w:color w:val="221E1F"/>
      <w:sz w:val="17"/>
      <w:szCs w:val="17"/>
    </w:rPr>
  </w:style>
  <w:style w:type="character" w:customStyle="1" w:styleId="A30">
    <w:name w:val="A3"/>
    <w:uiPriority w:val="99"/>
    <w:rsid w:val="00522CF2"/>
    <w:rPr>
      <w:rFonts w:cs="Fira Sans Condensed"/>
      <w:color w:val="221E1F"/>
      <w:sz w:val="10"/>
      <w:szCs w:val="10"/>
    </w:rPr>
  </w:style>
  <w:style w:type="paragraph" w:styleId="a4">
    <w:name w:val="List Paragraph"/>
    <w:basedOn w:val="a"/>
    <w:uiPriority w:val="34"/>
    <w:qFormat/>
    <w:rsid w:val="00A55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2026-08-05T11:23:00Z</dcterms:created>
  <dcterms:modified xsi:type="dcterms:W3CDTF">2026-08-05T11:23:00Z</dcterms:modified>
</cp:coreProperties>
</file>